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6093D" w14:textId="77777777" w:rsidR="00706CD5" w:rsidRPr="00744689" w:rsidRDefault="00706CD5" w:rsidP="00706CD5">
      <w:pPr>
        <w:ind w:left="2160"/>
        <w:rPr>
          <w:rFonts w:asciiTheme="minorHAnsi" w:hAnsiTheme="minorHAnsi" w:cs="Lucida Sans Unicode"/>
          <w:sz w:val="22"/>
          <w:szCs w:val="22"/>
        </w:rPr>
      </w:pPr>
    </w:p>
    <w:p w14:paraId="705D3B81" w14:textId="77777777" w:rsidR="00706CD5" w:rsidRPr="00744689" w:rsidRDefault="00706CD5" w:rsidP="00706CD5">
      <w:pPr>
        <w:rPr>
          <w:rFonts w:asciiTheme="minorHAnsi" w:hAnsiTheme="minorHAnsi" w:cs="Lucida Sans Unicode"/>
          <w:sz w:val="22"/>
          <w:szCs w:val="22"/>
        </w:rPr>
      </w:pPr>
    </w:p>
    <w:p w14:paraId="43C0B59B" w14:textId="77777777" w:rsidR="00744689" w:rsidRDefault="00744689" w:rsidP="00706CD5">
      <w:pPr>
        <w:rPr>
          <w:rFonts w:asciiTheme="minorHAnsi" w:hAnsiTheme="minorHAnsi" w:cstheme="minorHAnsi"/>
          <w:b/>
          <w:sz w:val="22"/>
          <w:szCs w:val="22"/>
          <w:u w:val="single"/>
        </w:rPr>
      </w:pPr>
    </w:p>
    <w:p w14:paraId="5303CAF5" w14:textId="77777777" w:rsidR="00D46C76" w:rsidRDefault="00D46C76" w:rsidP="00706CD5">
      <w:pPr>
        <w:rPr>
          <w:rFonts w:asciiTheme="minorHAnsi" w:hAnsiTheme="minorHAnsi" w:cstheme="minorHAnsi"/>
          <w:b/>
          <w:sz w:val="22"/>
          <w:szCs w:val="22"/>
          <w:u w:val="single"/>
        </w:rPr>
      </w:pPr>
    </w:p>
    <w:p w14:paraId="156F73DD" w14:textId="192FC711" w:rsidR="00497AA9" w:rsidRPr="00497AA9" w:rsidRDefault="00497AA9" w:rsidP="00497AA9">
      <w:pPr>
        <w:ind w:firstLine="360"/>
        <w:jc w:val="center"/>
        <w:rPr>
          <w:rFonts w:ascii="Calibri" w:hAnsi="Calibri"/>
          <w:b/>
          <w:sz w:val="28"/>
          <w:szCs w:val="22"/>
        </w:rPr>
      </w:pPr>
      <w:r w:rsidRPr="00497AA9">
        <w:rPr>
          <w:rFonts w:asciiTheme="minorHAnsi" w:hAnsiTheme="minorHAnsi" w:cstheme="minorHAnsi"/>
          <w:b/>
          <w:sz w:val="28"/>
          <w:szCs w:val="22"/>
        </w:rPr>
        <w:t>E</w:t>
      </w:r>
      <w:r w:rsidR="006F6196">
        <w:rPr>
          <w:rFonts w:asciiTheme="minorHAnsi" w:hAnsiTheme="minorHAnsi" w:cstheme="minorHAnsi"/>
          <w:b/>
          <w:sz w:val="28"/>
          <w:szCs w:val="22"/>
        </w:rPr>
        <w:t>qual Opportunities Policy</w:t>
      </w:r>
    </w:p>
    <w:p w14:paraId="6FBCA5CC" w14:textId="77777777" w:rsidR="00497AA9" w:rsidRPr="00CF2897" w:rsidRDefault="00497AA9" w:rsidP="00497AA9">
      <w:pPr>
        <w:jc w:val="center"/>
        <w:rPr>
          <w:rFonts w:ascii="Calibri" w:hAnsi="Calibri"/>
          <w:sz w:val="22"/>
          <w:szCs w:val="22"/>
        </w:rPr>
      </w:pPr>
    </w:p>
    <w:p w14:paraId="430F5635" w14:textId="77777777" w:rsidR="00497AA9" w:rsidRDefault="00497AA9" w:rsidP="00497AA9">
      <w:pPr>
        <w:ind w:left="360"/>
        <w:rPr>
          <w:rFonts w:ascii="Calibri" w:hAnsi="Calibri"/>
          <w:b/>
          <w:szCs w:val="22"/>
        </w:rPr>
      </w:pPr>
    </w:p>
    <w:p w14:paraId="33316C03" w14:textId="6988E03C" w:rsidR="00497AA9" w:rsidRPr="00497AA9" w:rsidRDefault="00497AA9" w:rsidP="00497AA9">
      <w:pPr>
        <w:ind w:left="360"/>
        <w:rPr>
          <w:rFonts w:ascii="Calibri" w:hAnsi="Calibri"/>
          <w:b/>
          <w:szCs w:val="22"/>
        </w:rPr>
      </w:pPr>
      <w:r w:rsidRPr="00497AA9">
        <w:rPr>
          <w:rFonts w:ascii="Calibri" w:hAnsi="Calibri"/>
          <w:b/>
          <w:szCs w:val="22"/>
        </w:rPr>
        <w:t>Policy statement</w:t>
      </w:r>
    </w:p>
    <w:p w14:paraId="0A096DF5" w14:textId="77777777" w:rsidR="00497AA9" w:rsidRPr="00CF2897" w:rsidRDefault="00497AA9" w:rsidP="00497AA9">
      <w:pPr>
        <w:rPr>
          <w:rFonts w:ascii="Calibri" w:hAnsi="Calibri"/>
          <w:b/>
          <w:sz w:val="22"/>
          <w:szCs w:val="22"/>
        </w:rPr>
      </w:pPr>
    </w:p>
    <w:p w14:paraId="26CC12B1" w14:textId="77777777" w:rsidR="00497AA9" w:rsidRPr="00CF2897" w:rsidRDefault="00497AA9" w:rsidP="00497AA9">
      <w:pPr>
        <w:numPr>
          <w:ilvl w:val="0"/>
          <w:numId w:val="17"/>
        </w:numPr>
        <w:rPr>
          <w:rFonts w:ascii="Calibri" w:hAnsi="Calibri"/>
          <w:sz w:val="22"/>
          <w:szCs w:val="22"/>
        </w:rPr>
      </w:pPr>
      <w:r w:rsidRPr="00CF2897">
        <w:rPr>
          <w:rFonts w:ascii="Calibri" w:hAnsi="Calibri"/>
          <w:sz w:val="22"/>
          <w:szCs w:val="22"/>
        </w:rPr>
        <w:t xml:space="preserve">The Acorn Centre recognises that discrimination and victimisation is unacceptable and that it is in the interests of the Centre and its volunteers to utilise the skills of the total workforce. It is the aim of the Centre to ensure that no volunteer or applicant receives less favourable facilities or treatment (either directly or indirectly) in recruitment or employment on grounds of age, disability, gender / gender reassignment, marriage / civil partnership, pregnancy / maternity, race, religion or belief, sex, or sexual orientation (the </w:t>
      </w:r>
      <w:r w:rsidRPr="00CF2897">
        <w:rPr>
          <w:rFonts w:ascii="Calibri" w:hAnsi="Calibri"/>
          <w:b/>
          <w:sz w:val="22"/>
          <w:szCs w:val="22"/>
        </w:rPr>
        <w:t>protected characteristics</w:t>
      </w:r>
      <w:r w:rsidRPr="00CF2897">
        <w:rPr>
          <w:rFonts w:ascii="Calibri" w:hAnsi="Calibri"/>
          <w:sz w:val="22"/>
          <w:szCs w:val="22"/>
        </w:rPr>
        <w:t>).</w:t>
      </w:r>
    </w:p>
    <w:p w14:paraId="7DF5DD19" w14:textId="77777777" w:rsidR="00497AA9" w:rsidRPr="00CF2897" w:rsidRDefault="00497AA9" w:rsidP="00497AA9">
      <w:pPr>
        <w:rPr>
          <w:rFonts w:ascii="Calibri" w:hAnsi="Calibri"/>
          <w:sz w:val="22"/>
          <w:szCs w:val="22"/>
        </w:rPr>
      </w:pPr>
    </w:p>
    <w:p w14:paraId="5C300F40" w14:textId="77777777" w:rsidR="00497AA9" w:rsidRPr="00CF2897" w:rsidRDefault="00497AA9" w:rsidP="00497AA9">
      <w:pPr>
        <w:numPr>
          <w:ilvl w:val="0"/>
          <w:numId w:val="17"/>
        </w:numPr>
        <w:rPr>
          <w:rFonts w:ascii="Calibri" w:hAnsi="Calibri"/>
          <w:sz w:val="22"/>
          <w:szCs w:val="22"/>
        </w:rPr>
      </w:pPr>
      <w:r w:rsidRPr="00CF2897">
        <w:rPr>
          <w:rFonts w:ascii="Calibri" w:hAnsi="Calibri"/>
          <w:sz w:val="22"/>
          <w:szCs w:val="22"/>
        </w:rPr>
        <w:t>Our aim is that our volunteers will be truly representative of all sections of society and each employee feels respected and able to give of their best.</w:t>
      </w:r>
    </w:p>
    <w:p w14:paraId="3AC5FE2A" w14:textId="77777777" w:rsidR="00497AA9" w:rsidRPr="00CF2897" w:rsidRDefault="00497AA9" w:rsidP="00497AA9">
      <w:pPr>
        <w:rPr>
          <w:rFonts w:ascii="Calibri" w:hAnsi="Calibri"/>
          <w:sz w:val="22"/>
          <w:szCs w:val="22"/>
        </w:rPr>
      </w:pPr>
    </w:p>
    <w:p w14:paraId="58B46B05" w14:textId="77777777" w:rsidR="00497AA9" w:rsidRPr="00CF2897" w:rsidRDefault="00497AA9" w:rsidP="00497AA9">
      <w:pPr>
        <w:numPr>
          <w:ilvl w:val="0"/>
          <w:numId w:val="17"/>
        </w:numPr>
        <w:rPr>
          <w:rFonts w:ascii="Calibri" w:hAnsi="Calibri"/>
          <w:sz w:val="22"/>
          <w:szCs w:val="22"/>
        </w:rPr>
      </w:pPr>
      <w:r w:rsidRPr="00CF2897">
        <w:rPr>
          <w:rFonts w:ascii="Calibri" w:hAnsi="Calibri"/>
          <w:sz w:val="22"/>
          <w:szCs w:val="22"/>
        </w:rPr>
        <w:t>We oppose all forms of unlawful and unfair discrimination or victimisation. To that end the purpose of this policy is to provide equality and fairness for all in our employment.</w:t>
      </w:r>
    </w:p>
    <w:p w14:paraId="1C7A8FE3" w14:textId="77777777" w:rsidR="00497AA9" w:rsidRPr="00CF2897" w:rsidRDefault="00497AA9" w:rsidP="00497AA9">
      <w:pPr>
        <w:pStyle w:val="ListParagraph"/>
        <w:ind w:left="-360"/>
        <w:rPr>
          <w:rFonts w:ascii="Calibri" w:hAnsi="Calibri"/>
          <w:sz w:val="22"/>
          <w:szCs w:val="22"/>
        </w:rPr>
      </w:pPr>
    </w:p>
    <w:p w14:paraId="24EEAE9D" w14:textId="77777777" w:rsidR="00497AA9" w:rsidRPr="00CF2897" w:rsidRDefault="00497AA9" w:rsidP="00497AA9">
      <w:pPr>
        <w:numPr>
          <w:ilvl w:val="0"/>
          <w:numId w:val="17"/>
        </w:numPr>
        <w:rPr>
          <w:rFonts w:ascii="Calibri" w:hAnsi="Calibri"/>
          <w:sz w:val="22"/>
          <w:szCs w:val="22"/>
        </w:rPr>
      </w:pPr>
      <w:r w:rsidRPr="00CF2897">
        <w:rPr>
          <w:rFonts w:ascii="Calibri" w:hAnsi="Calibri"/>
          <w:sz w:val="22"/>
          <w:szCs w:val="22"/>
        </w:rPr>
        <w:t xml:space="preserve">All volunteers, whether part-time, or temporary, will be treated fairly and with respect. Selection for employment, promotion, </w:t>
      </w:r>
      <w:proofErr w:type="gramStart"/>
      <w:r w:rsidRPr="00CF2897">
        <w:rPr>
          <w:rFonts w:ascii="Calibri" w:hAnsi="Calibri"/>
          <w:sz w:val="22"/>
          <w:szCs w:val="22"/>
        </w:rPr>
        <w:t>training</w:t>
      </w:r>
      <w:proofErr w:type="gramEnd"/>
      <w:r w:rsidRPr="00CF2897">
        <w:rPr>
          <w:rFonts w:ascii="Calibri" w:hAnsi="Calibri"/>
          <w:sz w:val="22"/>
          <w:szCs w:val="22"/>
        </w:rPr>
        <w:t xml:space="preserve"> or any other benefit will be on the basis of aptitude and ability. All volunteers will be helped and encouraged to develop their full potential and the talents and resources of the workforce will be fully utilised to maximise the efficiency of the organisation.</w:t>
      </w:r>
    </w:p>
    <w:p w14:paraId="73AD8AE2" w14:textId="77777777" w:rsidR="00497AA9" w:rsidRPr="00CF2897" w:rsidRDefault="00497AA9" w:rsidP="00497AA9">
      <w:pPr>
        <w:pStyle w:val="ListParagraph"/>
        <w:rPr>
          <w:rFonts w:ascii="Calibri" w:hAnsi="Calibri"/>
          <w:sz w:val="22"/>
          <w:szCs w:val="22"/>
        </w:rPr>
      </w:pPr>
    </w:p>
    <w:p w14:paraId="63B5F5BD" w14:textId="77777777" w:rsidR="00497AA9" w:rsidRPr="00CF2897" w:rsidRDefault="00497AA9" w:rsidP="00497AA9">
      <w:pPr>
        <w:numPr>
          <w:ilvl w:val="0"/>
          <w:numId w:val="17"/>
        </w:numPr>
        <w:rPr>
          <w:rFonts w:ascii="Calibri" w:hAnsi="Calibri"/>
          <w:sz w:val="22"/>
          <w:szCs w:val="22"/>
        </w:rPr>
      </w:pPr>
      <w:r w:rsidRPr="00CF2897">
        <w:rPr>
          <w:rFonts w:ascii="Calibri" w:hAnsi="Calibri"/>
          <w:sz w:val="22"/>
          <w:szCs w:val="22"/>
        </w:rPr>
        <w:t>Our staff will not discriminate directly or indirectly, or harass customers or clients because of age, disability, gender reassignment, pregnancy and maternity, race, religion or belief, sex, and sexual orientation in the provision of the Company’s goods and services.</w:t>
      </w:r>
    </w:p>
    <w:p w14:paraId="56A13464" w14:textId="77777777" w:rsidR="00497AA9" w:rsidRPr="00CF2897" w:rsidRDefault="00497AA9" w:rsidP="00497AA9">
      <w:pPr>
        <w:autoSpaceDE w:val="0"/>
        <w:autoSpaceDN w:val="0"/>
        <w:adjustRightInd w:val="0"/>
        <w:rPr>
          <w:rFonts w:ascii="Calibri" w:hAnsi="Calibri"/>
          <w:sz w:val="22"/>
          <w:szCs w:val="22"/>
        </w:rPr>
      </w:pPr>
    </w:p>
    <w:p w14:paraId="6CC6D450" w14:textId="5662FF12" w:rsidR="00497AA9" w:rsidRPr="003012FA" w:rsidRDefault="00497AA9" w:rsidP="00497AA9">
      <w:pPr>
        <w:numPr>
          <w:ilvl w:val="0"/>
          <w:numId w:val="17"/>
        </w:numPr>
        <w:rPr>
          <w:rFonts w:ascii="Calibri" w:hAnsi="Calibri"/>
          <w:sz w:val="22"/>
          <w:szCs w:val="22"/>
        </w:rPr>
      </w:pPr>
      <w:r w:rsidRPr="003012FA">
        <w:rPr>
          <w:rFonts w:ascii="Calibri" w:hAnsi="Calibri"/>
          <w:sz w:val="22"/>
          <w:szCs w:val="22"/>
        </w:rPr>
        <w:t xml:space="preserve">This policy and the associated arrangements shall operate in accordance with statutory requirements. </w:t>
      </w:r>
    </w:p>
    <w:p w14:paraId="22CBF1C2" w14:textId="77777777" w:rsidR="00497AA9" w:rsidRPr="00CF2897" w:rsidRDefault="00497AA9" w:rsidP="00497AA9">
      <w:pPr>
        <w:ind w:left="720"/>
        <w:rPr>
          <w:rFonts w:ascii="Calibri" w:hAnsi="Calibri"/>
          <w:sz w:val="22"/>
          <w:szCs w:val="22"/>
        </w:rPr>
      </w:pPr>
    </w:p>
    <w:p w14:paraId="050665B0" w14:textId="00CA605C" w:rsidR="00497AA9" w:rsidRPr="00CF2897" w:rsidRDefault="00497AA9" w:rsidP="00497AA9">
      <w:pPr>
        <w:autoSpaceDE w:val="0"/>
        <w:autoSpaceDN w:val="0"/>
        <w:adjustRightInd w:val="0"/>
        <w:ind w:left="360"/>
        <w:rPr>
          <w:rFonts w:ascii="Calibri" w:hAnsi="Calibri" w:cs="HelveticaNeue-Light"/>
          <w:b/>
          <w:sz w:val="22"/>
          <w:szCs w:val="22"/>
        </w:rPr>
      </w:pPr>
      <w:r>
        <w:rPr>
          <w:rFonts w:ascii="Calibri" w:hAnsi="Calibri" w:cs="HelveticaNeue-Light"/>
          <w:b/>
          <w:sz w:val="22"/>
          <w:szCs w:val="22"/>
        </w:rPr>
        <w:t xml:space="preserve">Our Commitment </w:t>
      </w:r>
    </w:p>
    <w:p w14:paraId="6177CBFB" w14:textId="77777777" w:rsidR="00497AA9" w:rsidRPr="00CF2897" w:rsidRDefault="00497AA9" w:rsidP="00497AA9">
      <w:pPr>
        <w:autoSpaceDE w:val="0"/>
        <w:autoSpaceDN w:val="0"/>
        <w:adjustRightInd w:val="0"/>
        <w:ind w:left="360"/>
        <w:rPr>
          <w:rFonts w:ascii="Calibri" w:hAnsi="Calibri" w:cs="HelveticaNeue-Light"/>
          <w:b/>
          <w:sz w:val="22"/>
          <w:szCs w:val="22"/>
        </w:rPr>
      </w:pPr>
    </w:p>
    <w:p w14:paraId="4BD93B1E" w14:textId="77777777" w:rsidR="00497AA9" w:rsidRPr="00CF2897" w:rsidRDefault="00497AA9" w:rsidP="00497AA9">
      <w:pPr>
        <w:numPr>
          <w:ilvl w:val="0"/>
          <w:numId w:val="16"/>
        </w:numPr>
        <w:autoSpaceDE w:val="0"/>
        <w:autoSpaceDN w:val="0"/>
        <w:adjustRightInd w:val="0"/>
        <w:ind w:left="1080"/>
        <w:rPr>
          <w:rFonts w:ascii="Calibri" w:hAnsi="Calibri" w:cs="HelveticaNeue-Light"/>
          <w:sz w:val="22"/>
          <w:szCs w:val="22"/>
        </w:rPr>
      </w:pPr>
      <w:r w:rsidRPr="00CF2897">
        <w:rPr>
          <w:rFonts w:ascii="Calibri" w:hAnsi="Calibri" w:cs="HelveticaNeue-Light"/>
          <w:sz w:val="22"/>
          <w:szCs w:val="22"/>
        </w:rPr>
        <w:t>To create an environment in which individual differences and the contributions of all our volunteers are recognised and valued.</w:t>
      </w:r>
    </w:p>
    <w:p w14:paraId="67BDCD0E" w14:textId="77777777" w:rsidR="00497AA9" w:rsidRPr="00CF2897" w:rsidRDefault="00497AA9" w:rsidP="00497AA9">
      <w:pPr>
        <w:numPr>
          <w:ilvl w:val="0"/>
          <w:numId w:val="16"/>
        </w:numPr>
        <w:autoSpaceDE w:val="0"/>
        <w:autoSpaceDN w:val="0"/>
        <w:adjustRightInd w:val="0"/>
        <w:ind w:left="1080"/>
        <w:rPr>
          <w:rFonts w:ascii="Calibri" w:hAnsi="Calibri" w:cs="HelveticaNeue-Light"/>
          <w:sz w:val="22"/>
          <w:szCs w:val="22"/>
        </w:rPr>
      </w:pPr>
      <w:r w:rsidRPr="00CF2897">
        <w:rPr>
          <w:rFonts w:ascii="Calibri" w:hAnsi="Calibri" w:cs="HelveticaNeue-Light"/>
          <w:sz w:val="22"/>
          <w:szCs w:val="22"/>
        </w:rPr>
        <w:t>Every employee is entitled to a working environment that promotes dignity and respect to all. No form of intimidation, bullying or harassment will be tolerated.</w:t>
      </w:r>
    </w:p>
    <w:p w14:paraId="77708626" w14:textId="77777777" w:rsidR="00497AA9" w:rsidRPr="00CF2897" w:rsidRDefault="00497AA9" w:rsidP="00497AA9">
      <w:pPr>
        <w:numPr>
          <w:ilvl w:val="0"/>
          <w:numId w:val="16"/>
        </w:numPr>
        <w:autoSpaceDE w:val="0"/>
        <w:autoSpaceDN w:val="0"/>
        <w:adjustRightInd w:val="0"/>
        <w:ind w:left="1080"/>
        <w:rPr>
          <w:rFonts w:ascii="Calibri" w:hAnsi="Calibri" w:cs="HelveticaNeue-Light"/>
          <w:sz w:val="22"/>
          <w:szCs w:val="22"/>
        </w:rPr>
      </w:pPr>
      <w:r w:rsidRPr="00CF2897">
        <w:rPr>
          <w:rFonts w:ascii="Calibri" w:hAnsi="Calibri" w:cs="HelveticaNeue-Light"/>
          <w:sz w:val="22"/>
          <w:szCs w:val="22"/>
        </w:rPr>
        <w:t xml:space="preserve">Training, </w:t>
      </w:r>
      <w:proofErr w:type="gramStart"/>
      <w:r w:rsidRPr="00CF2897">
        <w:rPr>
          <w:rFonts w:ascii="Calibri" w:hAnsi="Calibri" w:cs="HelveticaNeue-Light"/>
          <w:sz w:val="22"/>
          <w:szCs w:val="22"/>
        </w:rPr>
        <w:t>development</w:t>
      </w:r>
      <w:proofErr w:type="gramEnd"/>
      <w:r w:rsidRPr="00CF2897">
        <w:rPr>
          <w:rFonts w:ascii="Calibri" w:hAnsi="Calibri" w:cs="HelveticaNeue-Light"/>
          <w:sz w:val="22"/>
          <w:szCs w:val="22"/>
        </w:rPr>
        <w:t xml:space="preserve"> and progression opportunities are available to all staff.</w:t>
      </w:r>
    </w:p>
    <w:p w14:paraId="32D74782" w14:textId="77777777" w:rsidR="00497AA9" w:rsidRPr="00CF2897" w:rsidRDefault="00497AA9" w:rsidP="00497AA9">
      <w:pPr>
        <w:numPr>
          <w:ilvl w:val="0"/>
          <w:numId w:val="16"/>
        </w:numPr>
        <w:autoSpaceDE w:val="0"/>
        <w:autoSpaceDN w:val="0"/>
        <w:adjustRightInd w:val="0"/>
        <w:ind w:left="1080"/>
        <w:rPr>
          <w:rFonts w:ascii="Calibri" w:hAnsi="Calibri" w:cs="HelveticaNeue-Light"/>
          <w:sz w:val="22"/>
          <w:szCs w:val="22"/>
        </w:rPr>
      </w:pPr>
      <w:r w:rsidRPr="00CF2897">
        <w:rPr>
          <w:rFonts w:ascii="Calibri" w:hAnsi="Calibri" w:cs="HelveticaNeue-Light"/>
          <w:sz w:val="22"/>
          <w:szCs w:val="22"/>
        </w:rPr>
        <w:t>To promote equality in the workplace which we believe is good management practice and makes sound business sense.</w:t>
      </w:r>
    </w:p>
    <w:p w14:paraId="07DF08B1" w14:textId="77777777" w:rsidR="00497AA9" w:rsidRPr="00CF2897" w:rsidRDefault="00497AA9" w:rsidP="00497AA9">
      <w:pPr>
        <w:numPr>
          <w:ilvl w:val="0"/>
          <w:numId w:val="16"/>
        </w:numPr>
        <w:autoSpaceDE w:val="0"/>
        <w:autoSpaceDN w:val="0"/>
        <w:adjustRightInd w:val="0"/>
        <w:ind w:left="1080"/>
        <w:rPr>
          <w:rFonts w:ascii="Calibri" w:hAnsi="Calibri" w:cs="HelveticaNeue-Light"/>
          <w:sz w:val="22"/>
          <w:szCs w:val="22"/>
        </w:rPr>
      </w:pPr>
      <w:r w:rsidRPr="00CF2897">
        <w:rPr>
          <w:rFonts w:ascii="Calibri" w:hAnsi="Calibri" w:cs="HelveticaNeue-Light"/>
          <w:sz w:val="22"/>
          <w:szCs w:val="22"/>
        </w:rPr>
        <w:t>We will review all our volunteers’ practices and procedures to ensure fairness.</w:t>
      </w:r>
    </w:p>
    <w:p w14:paraId="125D2633" w14:textId="77777777" w:rsidR="00497AA9" w:rsidRDefault="00497AA9" w:rsidP="00497AA9">
      <w:pPr>
        <w:numPr>
          <w:ilvl w:val="0"/>
          <w:numId w:val="16"/>
        </w:numPr>
        <w:autoSpaceDE w:val="0"/>
        <w:autoSpaceDN w:val="0"/>
        <w:adjustRightInd w:val="0"/>
        <w:ind w:left="1080"/>
        <w:rPr>
          <w:rFonts w:ascii="Calibri" w:hAnsi="Calibri" w:cs="HelveticaNeue-Light"/>
          <w:sz w:val="22"/>
          <w:szCs w:val="22"/>
        </w:rPr>
      </w:pPr>
      <w:r w:rsidRPr="00CF2897">
        <w:rPr>
          <w:rFonts w:ascii="Calibri" w:hAnsi="Calibri" w:cs="HelveticaNeue-Light"/>
          <w:sz w:val="22"/>
          <w:szCs w:val="22"/>
        </w:rPr>
        <w:t>Breaches of our equality policy will be regarded as misconduct and could lead to disciplinary proceedings.</w:t>
      </w:r>
    </w:p>
    <w:p w14:paraId="6EDF5600" w14:textId="77777777" w:rsidR="00497AA9" w:rsidRDefault="00497AA9" w:rsidP="00497AA9">
      <w:pPr>
        <w:autoSpaceDE w:val="0"/>
        <w:autoSpaceDN w:val="0"/>
        <w:adjustRightInd w:val="0"/>
        <w:rPr>
          <w:rFonts w:ascii="Calibri" w:hAnsi="Calibri" w:cs="HelveticaNeue-Light"/>
          <w:sz w:val="22"/>
          <w:szCs w:val="22"/>
        </w:rPr>
      </w:pPr>
    </w:p>
    <w:p w14:paraId="08F34121" w14:textId="77777777" w:rsidR="00497AA9" w:rsidRDefault="00497AA9" w:rsidP="00497AA9">
      <w:pPr>
        <w:autoSpaceDE w:val="0"/>
        <w:autoSpaceDN w:val="0"/>
        <w:adjustRightInd w:val="0"/>
        <w:rPr>
          <w:rFonts w:ascii="Calibri" w:hAnsi="Calibri" w:cs="HelveticaNeue-Light"/>
          <w:sz w:val="22"/>
          <w:szCs w:val="22"/>
        </w:rPr>
      </w:pPr>
    </w:p>
    <w:p w14:paraId="7716490E" w14:textId="77777777" w:rsidR="00497AA9" w:rsidRDefault="00497AA9" w:rsidP="00497AA9">
      <w:pPr>
        <w:autoSpaceDE w:val="0"/>
        <w:autoSpaceDN w:val="0"/>
        <w:adjustRightInd w:val="0"/>
        <w:rPr>
          <w:rFonts w:ascii="Calibri" w:hAnsi="Calibri" w:cs="HelveticaNeue-Light"/>
          <w:sz w:val="22"/>
          <w:szCs w:val="22"/>
        </w:rPr>
      </w:pPr>
    </w:p>
    <w:p w14:paraId="2CFD9586" w14:textId="77777777" w:rsidR="00497AA9" w:rsidRDefault="00497AA9" w:rsidP="00497AA9">
      <w:pPr>
        <w:autoSpaceDE w:val="0"/>
        <w:autoSpaceDN w:val="0"/>
        <w:adjustRightInd w:val="0"/>
        <w:rPr>
          <w:rFonts w:ascii="Calibri" w:hAnsi="Calibri" w:cs="HelveticaNeue-Light"/>
          <w:sz w:val="22"/>
          <w:szCs w:val="22"/>
        </w:rPr>
      </w:pPr>
    </w:p>
    <w:p w14:paraId="175DFDD7" w14:textId="77777777" w:rsidR="00497AA9" w:rsidRPr="00CF2897" w:rsidRDefault="00497AA9" w:rsidP="00497AA9">
      <w:pPr>
        <w:autoSpaceDE w:val="0"/>
        <w:autoSpaceDN w:val="0"/>
        <w:adjustRightInd w:val="0"/>
        <w:rPr>
          <w:rFonts w:ascii="Calibri" w:hAnsi="Calibri" w:cs="HelveticaNeue-Light"/>
          <w:sz w:val="22"/>
          <w:szCs w:val="22"/>
        </w:rPr>
      </w:pPr>
    </w:p>
    <w:p w14:paraId="61FDD873" w14:textId="77777777" w:rsidR="00497AA9" w:rsidRPr="00CF2897" w:rsidRDefault="00497AA9" w:rsidP="00497AA9">
      <w:pPr>
        <w:ind w:left="720"/>
        <w:rPr>
          <w:rFonts w:ascii="Calibri" w:hAnsi="Calibri"/>
          <w:sz w:val="22"/>
          <w:szCs w:val="22"/>
        </w:rPr>
      </w:pPr>
    </w:p>
    <w:p w14:paraId="626595EE" w14:textId="77777777" w:rsidR="00497AA9" w:rsidRPr="00CF2897" w:rsidRDefault="00497AA9" w:rsidP="00497AA9">
      <w:pPr>
        <w:autoSpaceDE w:val="0"/>
        <w:autoSpaceDN w:val="0"/>
        <w:adjustRightInd w:val="0"/>
        <w:ind w:left="360"/>
        <w:rPr>
          <w:rFonts w:ascii="Calibri" w:hAnsi="Calibri" w:cs="HelveticaNeue-Light"/>
          <w:b/>
          <w:sz w:val="22"/>
          <w:szCs w:val="22"/>
        </w:rPr>
      </w:pPr>
    </w:p>
    <w:p w14:paraId="6E35C9B6" w14:textId="1B36F233" w:rsidR="00497AA9" w:rsidRPr="00497AA9" w:rsidRDefault="00497AA9" w:rsidP="00497AA9">
      <w:pPr>
        <w:autoSpaceDE w:val="0"/>
        <w:autoSpaceDN w:val="0"/>
        <w:adjustRightInd w:val="0"/>
        <w:ind w:left="360"/>
        <w:rPr>
          <w:rFonts w:ascii="Calibri" w:hAnsi="Calibri" w:cs="HelveticaNeue-Light"/>
          <w:b/>
          <w:szCs w:val="22"/>
        </w:rPr>
      </w:pPr>
      <w:r w:rsidRPr="00497AA9">
        <w:rPr>
          <w:rFonts w:ascii="Calibri" w:hAnsi="Calibri" w:cs="HelveticaNeue-Light"/>
          <w:b/>
          <w:szCs w:val="22"/>
        </w:rPr>
        <w:t>Responsibilities of management</w:t>
      </w:r>
    </w:p>
    <w:p w14:paraId="20884DCB" w14:textId="77777777" w:rsidR="00497AA9" w:rsidRPr="00CF2897" w:rsidRDefault="00497AA9" w:rsidP="00497AA9">
      <w:pPr>
        <w:autoSpaceDE w:val="0"/>
        <w:autoSpaceDN w:val="0"/>
        <w:adjustRightInd w:val="0"/>
        <w:ind w:left="360"/>
        <w:rPr>
          <w:rFonts w:ascii="Calibri" w:hAnsi="Calibri" w:cs="HelveticaNeue-Light"/>
          <w:b/>
          <w:sz w:val="22"/>
          <w:szCs w:val="22"/>
        </w:rPr>
      </w:pPr>
    </w:p>
    <w:p w14:paraId="24D0B224" w14:textId="4637EB20" w:rsidR="00497AA9" w:rsidRPr="00CF2897" w:rsidRDefault="00497AA9" w:rsidP="003012FA">
      <w:pPr>
        <w:ind w:left="720"/>
        <w:rPr>
          <w:rFonts w:ascii="Calibri" w:hAnsi="Calibri"/>
          <w:sz w:val="22"/>
          <w:szCs w:val="22"/>
        </w:rPr>
      </w:pPr>
      <w:r w:rsidRPr="00CF2897">
        <w:rPr>
          <w:rFonts w:ascii="Calibri" w:hAnsi="Calibri"/>
          <w:sz w:val="22"/>
          <w:szCs w:val="22"/>
        </w:rPr>
        <w:t>Responsibility for ensuring the effective implementation and operation of the arrangements</w:t>
      </w:r>
      <w:r w:rsidR="003012FA">
        <w:rPr>
          <w:rFonts w:ascii="Calibri" w:hAnsi="Calibri"/>
          <w:sz w:val="22"/>
          <w:szCs w:val="22"/>
        </w:rPr>
        <w:t xml:space="preserve"> will rest with the Trustees. </w:t>
      </w:r>
      <w:r w:rsidR="00DE0CFE">
        <w:rPr>
          <w:rFonts w:ascii="Calibri" w:hAnsi="Calibri"/>
          <w:sz w:val="22"/>
          <w:szCs w:val="22"/>
        </w:rPr>
        <w:t>The Centre Coordinator</w:t>
      </w:r>
      <w:r w:rsidRPr="00CF2897">
        <w:rPr>
          <w:rFonts w:ascii="Calibri" w:hAnsi="Calibri"/>
          <w:sz w:val="22"/>
          <w:szCs w:val="22"/>
        </w:rPr>
        <w:t xml:space="preserve"> will ensure that they and the volunteers operate within this policy and arrangements, and that all reasonable and practical steps are taken to avoid discrimination. </w:t>
      </w:r>
    </w:p>
    <w:p w14:paraId="754EDB0D" w14:textId="77777777" w:rsidR="00497AA9" w:rsidRPr="00CF2897" w:rsidRDefault="00497AA9" w:rsidP="00497AA9">
      <w:pPr>
        <w:ind w:left="720"/>
        <w:rPr>
          <w:rFonts w:ascii="Calibri" w:hAnsi="Calibri"/>
          <w:sz w:val="22"/>
          <w:szCs w:val="22"/>
        </w:rPr>
      </w:pPr>
    </w:p>
    <w:p w14:paraId="6D3688F7" w14:textId="07E3E6C9" w:rsidR="00497AA9" w:rsidRPr="00497AA9" w:rsidRDefault="00497AA9" w:rsidP="00497AA9">
      <w:pPr>
        <w:autoSpaceDE w:val="0"/>
        <w:autoSpaceDN w:val="0"/>
        <w:adjustRightInd w:val="0"/>
        <w:ind w:left="360"/>
        <w:rPr>
          <w:rFonts w:ascii="Calibri" w:hAnsi="Calibri" w:cs="HelveticaNeue-Light"/>
          <w:b/>
          <w:szCs w:val="22"/>
        </w:rPr>
      </w:pPr>
      <w:r w:rsidRPr="00497AA9">
        <w:rPr>
          <w:rFonts w:ascii="Calibri" w:hAnsi="Calibri" w:cs="HelveticaNeue-Light"/>
          <w:b/>
          <w:szCs w:val="22"/>
        </w:rPr>
        <w:t>Responsibilities of staff</w:t>
      </w:r>
    </w:p>
    <w:p w14:paraId="603166B0" w14:textId="77777777" w:rsidR="00497AA9" w:rsidRPr="00CF2897" w:rsidRDefault="00497AA9" w:rsidP="00497AA9">
      <w:pPr>
        <w:ind w:left="720"/>
        <w:rPr>
          <w:rFonts w:ascii="Calibri" w:hAnsi="Calibri"/>
          <w:b/>
          <w:sz w:val="22"/>
          <w:szCs w:val="22"/>
        </w:rPr>
      </w:pPr>
    </w:p>
    <w:p w14:paraId="623D4A9F" w14:textId="77777777" w:rsidR="00497AA9" w:rsidRPr="00CF2897" w:rsidRDefault="00497AA9" w:rsidP="00497AA9">
      <w:pPr>
        <w:ind w:left="720"/>
        <w:rPr>
          <w:rFonts w:ascii="Calibri" w:hAnsi="Calibri"/>
          <w:sz w:val="22"/>
          <w:szCs w:val="22"/>
        </w:rPr>
      </w:pPr>
      <w:r w:rsidRPr="00CF2897">
        <w:rPr>
          <w:rFonts w:ascii="Calibri" w:hAnsi="Calibri"/>
          <w:sz w:val="22"/>
          <w:szCs w:val="22"/>
        </w:rPr>
        <w:t xml:space="preserve">Responsibility for ensuring that there </w:t>
      </w:r>
      <w:proofErr w:type="gramStart"/>
      <w:r w:rsidRPr="00CF2897">
        <w:rPr>
          <w:rFonts w:ascii="Calibri" w:hAnsi="Calibri"/>
          <w:sz w:val="22"/>
          <w:szCs w:val="22"/>
        </w:rPr>
        <w:t>is</w:t>
      </w:r>
      <w:proofErr w:type="gramEnd"/>
      <w:r w:rsidRPr="00CF2897">
        <w:rPr>
          <w:rFonts w:ascii="Calibri" w:hAnsi="Calibri"/>
          <w:sz w:val="22"/>
          <w:szCs w:val="22"/>
        </w:rPr>
        <w:t xml:space="preserve"> no unlawful discrimination rests with all volunteers and the attitudes of volunteers are crucial to the successful operation of fair volunteer practices. </w:t>
      </w:r>
      <w:proofErr w:type="gramStart"/>
      <w:r w:rsidRPr="00CF2897">
        <w:rPr>
          <w:rFonts w:ascii="Calibri" w:hAnsi="Calibri"/>
          <w:sz w:val="22"/>
          <w:szCs w:val="22"/>
        </w:rPr>
        <w:t>In particular, all</w:t>
      </w:r>
      <w:proofErr w:type="gramEnd"/>
      <w:r w:rsidRPr="00CF2897">
        <w:rPr>
          <w:rFonts w:ascii="Calibri" w:hAnsi="Calibri"/>
          <w:sz w:val="22"/>
          <w:szCs w:val="22"/>
        </w:rPr>
        <w:t xml:space="preserve"> volunteers should:</w:t>
      </w:r>
    </w:p>
    <w:p w14:paraId="6464AA0C" w14:textId="77777777" w:rsidR="00497AA9" w:rsidRPr="00CF2897" w:rsidRDefault="00497AA9" w:rsidP="00497AA9">
      <w:pPr>
        <w:ind w:left="720"/>
        <w:rPr>
          <w:rFonts w:ascii="Calibri" w:hAnsi="Calibri"/>
          <w:sz w:val="22"/>
          <w:szCs w:val="22"/>
        </w:rPr>
      </w:pPr>
    </w:p>
    <w:p w14:paraId="04DC8AF8" w14:textId="77777777" w:rsidR="00497AA9" w:rsidRPr="00CF2897" w:rsidRDefault="00497AA9" w:rsidP="00497AA9">
      <w:pPr>
        <w:numPr>
          <w:ilvl w:val="0"/>
          <w:numId w:val="15"/>
        </w:numPr>
        <w:tabs>
          <w:tab w:val="clear" w:pos="360"/>
          <w:tab w:val="num" w:pos="1440"/>
        </w:tabs>
        <w:ind w:left="1440"/>
        <w:rPr>
          <w:rFonts w:ascii="Calibri" w:hAnsi="Calibri"/>
          <w:sz w:val="22"/>
          <w:szCs w:val="22"/>
        </w:rPr>
      </w:pPr>
      <w:r w:rsidRPr="00CF2897">
        <w:rPr>
          <w:rFonts w:ascii="Calibri" w:hAnsi="Calibri"/>
          <w:sz w:val="22"/>
          <w:szCs w:val="22"/>
        </w:rPr>
        <w:t xml:space="preserve">comply with the policy and </w:t>
      </w:r>
      <w:proofErr w:type="gramStart"/>
      <w:r w:rsidRPr="00CF2897">
        <w:rPr>
          <w:rFonts w:ascii="Calibri" w:hAnsi="Calibri"/>
          <w:sz w:val="22"/>
          <w:szCs w:val="22"/>
        </w:rPr>
        <w:t>arrangements;</w:t>
      </w:r>
      <w:proofErr w:type="gramEnd"/>
    </w:p>
    <w:p w14:paraId="1BCC0232" w14:textId="77777777" w:rsidR="00497AA9" w:rsidRPr="00CF2897" w:rsidRDefault="00497AA9" w:rsidP="00497AA9">
      <w:pPr>
        <w:numPr>
          <w:ilvl w:val="0"/>
          <w:numId w:val="15"/>
        </w:numPr>
        <w:tabs>
          <w:tab w:val="clear" w:pos="360"/>
          <w:tab w:val="num" w:pos="1440"/>
        </w:tabs>
        <w:ind w:left="1440"/>
        <w:rPr>
          <w:rFonts w:ascii="Calibri" w:hAnsi="Calibri"/>
          <w:sz w:val="22"/>
          <w:szCs w:val="22"/>
        </w:rPr>
      </w:pPr>
      <w:r w:rsidRPr="00CF2897">
        <w:rPr>
          <w:rFonts w:ascii="Calibri" w:hAnsi="Calibri"/>
          <w:sz w:val="22"/>
          <w:szCs w:val="22"/>
        </w:rPr>
        <w:t xml:space="preserve">not discriminate in their </w:t>
      </w:r>
      <w:proofErr w:type="gramStart"/>
      <w:r w:rsidRPr="00CF2897">
        <w:rPr>
          <w:rFonts w:ascii="Calibri" w:hAnsi="Calibri"/>
          <w:sz w:val="22"/>
          <w:szCs w:val="22"/>
        </w:rPr>
        <w:t>day to day</w:t>
      </w:r>
      <w:proofErr w:type="gramEnd"/>
      <w:r w:rsidRPr="00CF2897">
        <w:rPr>
          <w:rFonts w:ascii="Calibri" w:hAnsi="Calibri"/>
          <w:sz w:val="22"/>
          <w:szCs w:val="22"/>
        </w:rPr>
        <w:t xml:space="preserve"> activities or induce others to do so;</w:t>
      </w:r>
    </w:p>
    <w:p w14:paraId="7C7CF12E" w14:textId="77777777" w:rsidR="00497AA9" w:rsidRPr="00CF2897" w:rsidRDefault="00497AA9" w:rsidP="00497AA9">
      <w:pPr>
        <w:numPr>
          <w:ilvl w:val="0"/>
          <w:numId w:val="15"/>
        </w:numPr>
        <w:tabs>
          <w:tab w:val="clear" w:pos="360"/>
          <w:tab w:val="num" w:pos="1440"/>
        </w:tabs>
        <w:ind w:left="1440"/>
        <w:rPr>
          <w:rFonts w:ascii="Calibri" w:hAnsi="Calibri"/>
          <w:sz w:val="22"/>
          <w:szCs w:val="22"/>
        </w:rPr>
      </w:pPr>
      <w:r w:rsidRPr="00CF2897">
        <w:rPr>
          <w:rFonts w:ascii="Calibri" w:hAnsi="Calibri"/>
          <w:sz w:val="22"/>
          <w:szCs w:val="22"/>
        </w:rPr>
        <w:t xml:space="preserve">not victimise, </w:t>
      </w:r>
      <w:proofErr w:type="gramStart"/>
      <w:r w:rsidRPr="00CF2897">
        <w:rPr>
          <w:rFonts w:ascii="Calibri" w:hAnsi="Calibri"/>
          <w:sz w:val="22"/>
          <w:szCs w:val="22"/>
        </w:rPr>
        <w:t>harass</w:t>
      </w:r>
      <w:proofErr w:type="gramEnd"/>
      <w:r w:rsidRPr="00CF2897">
        <w:rPr>
          <w:rFonts w:ascii="Calibri" w:hAnsi="Calibri"/>
          <w:sz w:val="22"/>
          <w:szCs w:val="22"/>
        </w:rPr>
        <w:t xml:space="preserve"> or intimidate other volunteers or groups who have, or are perceived to have one of the protected characteristics.</w:t>
      </w:r>
    </w:p>
    <w:p w14:paraId="603D7AAE" w14:textId="77777777" w:rsidR="00497AA9" w:rsidRPr="00CF2897" w:rsidRDefault="00497AA9" w:rsidP="00497AA9">
      <w:pPr>
        <w:numPr>
          <w:ilvl w:val="0"/>
          <w:numId w:val="15"/>
        </w:numPr>
        <w:tabs>
          <w:tab w:val="clear" w:pos="360"/>
          <w:tab w:val="num" w:pos="1440"/>
        </w:tabs>
        <w:ind w:left="1440"/>
        <w:rPr>
          <w:rFonts w:ascii="Calibri" w:hAnsi="Calibri"/>
          <w:sz w:val="22"/>
          <w:szCs w:val="22"/>
        </w:rPr>
      </w:pPr>
      <w:r w:rsidRPr="00CF2897">
        <w:rPr>
          <w:rFonts w:ascii="Calibri" w:hAnsi="Calibri"/>
          <w:sz w:val="22"/>
          <w:szCs w:val="22"/>
        </w:rPr>
        <w:t>ensure no individual is discriminated against or harassed because of their association with another individual who has a protected characteristic.</w:t>
      </w:r>
    </w:p>
    <w:p w14:paraId="3198408D" w14:textId="77777777" w:rsidR="00497AA9" w:rsidRPr="00CF2897" w:rsidRDefault="00497AA9" w:rsidP="00497AA9">
      <w:pPr>
        <w:numPr>
          <w:ilvl w:val="0"/>
          <w:numId w:val="15"/>
        </w:numPr>
        <w:tabs>
          <w:tab w:val="clear" w:pos="360"/>
          <w:tab w:val="num" w:pos="1440"/>
        </w:tabs>
        <w:ind w:left="1440"/>
        <w:rPr>
          <w:rFonts w:ascii="Calibri" w:hAnsi="Calibri"/>
          <w:sz w:val="22"/>
          <w:szCs w:val="22"/>
        </w:rPr>
      </w:pPr>
      <w:r w:rsidRPr="00CF2897">
        <w:rPr>
          <w:rFonts w:ascii="Calibri" w:hAnsi="Calibri"/>
          <w:sz w:val="22"/>
          <w:szCs w:val="22"/>
        </w:rPr>
        <w:t>inform the Trustees if they become aware of any discriminatory practice.</w:t>
      </w:r>
    </w:p>
    <w:p w14:paraId="38F124CF" w14:textId="77777777" w:rsidR="00497AA9" w:rsidRPr="00CF2897" w:rsidRDefault="00497AA9" w:rsidP="00497AA9">
      <w:pPr>
        <w:ind w:left="1080"/>
        <w:rPr>
          <w:rFonts w:ascii="Calibri" w:hAnsi="Calibri"/>
          <w:sz w:val="22"/>
          <w:szCs w:val="22"/>
        </w:rPr>
      </w:pPr>
    </w:p>
    <w:p w14:paraId="161DECE6" w14:textId="77777777" w:rsidR="00497AA9" w:rsidRPr="00CF2897" w:rsidRDefault="00497AA9" w:rsidP="00497AA9">
      <w:pPr>
        <w:autoSpaceDE w:val="0"/>
        <w:autoSpaceDN w:val="0"/>
        <w:adjustRightInd w:val="0"/>
        <w:ind w:left="360"/>
        <w:rPr>
          <w:rFonts w:ascii="Calibri" w:hAnsi="Calibri" w:cs="HelveticaNeue-Light"/>
          <w:b/>
          <w:sz w:val="22"/>
          <w:szCs w:val="22"/>
        </w:rPr>
      </w:pPr>
    </w:p>
    <w:p w14:paraId="1515E2EA" w14:textId="6194D9F0" w:rsidR="00497AA9" w:rsidRPr="00497AA9" w:rsidRDefault="00497AA9" w:rsidP="00497AA9">
      <w:pPr>
        <w:autoSpaceDE w:val="0"/>
        <w:autoSpaceDN w:val="0"/>
        <w:adjustRightInd w:val="0"/>
        <w:ind w:left="360"/>
        <w:rPr>
          <w:rFonts w:ascii="Calibri" w:hAnsi="Calibri" w:cs="HelveticaNeue-Light"/>
          <w:b/>
          <w:szCs w:val="22"/>
        </w:rPr>
      </w:pPr>
      <w:r w:rsidRPr="00497AA9">
        <w:rPr>
          <w:rFonts w:ascii="Calibri" w:hAnsi="Calibri" w:cs="HelveticaNeue-Light"/>
          <w:b/>
          <w:szCs w:val="22"/>
        </w:rPr>
        <w:t>Third parties</w:t>
      </w:r>
    </w:p>
    <w:p w14:paraId="03AED6B2" w14:textId="77777777" w:rsidR="00497AA9" w:rsidRPr="00CF2897" w:rsidRDefault="00497AA9" w:rsidP="00497AA9">
      <w:pPr>
        <w:autoSpaceDE w:val="0"/>
        <w:autoSpaceDN w:val="0"/>
        <w:adjustRightInd w:val="0"/>
        <w:ind w:left="360"/>
        <w:rPr>
          <w:rFonts w:ascii="Calibri" w:hAnsi="Calibri" w:cs="HelveticaNeue-Light"/>
          <w:b/>
          <w:sz w:val="22"/>
          <w:szCs w:val="22"/>
        </w:rPr>
      </w:pPr>
    </w:p>
    <w:p w14:paraId="656F1A2B" w14:textId="3F949175" w:rsidR="00497AA9" w:rsidRPr="00CF2897" w:rsidRDefault="00497AA9" w:rsidP="00497AA9">
      <w:pPr>
        <w:ind w:left="720"/>
        <w:rPr>
          <w:rFonts w:ascii="Calibri" w:hAnsi="Calibri"/>
          <w:sz w:val="22"/>
          <w:szCs w:val="22"/>
        </w:rPr>
      </w:pPr>
      <w:r w:rsidRPr="00CF2897">
        <w:rPr>
          <w:rFonts w:ascii="Calibri" w:hAnsi="Calibri"/>
          <w:sz w:val="22"/>
          <w:szCs w:val="22"/>
        </w:rPr>
        <w:t>Third-party harassment occurs where the centres</w:t>
      </w:r>
      <w:r w:rsidR="003012FA">
        <w:rPr>
          <w:rFonts w:ascii="Calibri" w:hAnsi="Calibri"/>
          <w:sz w:val="22"/>
          <w:szCs w:val="22"/>
        </w:rPr>
        <w:t>’</w:t>
      </w:r>
      <w:r w:rsidRPr="00CF2897">
        <w:rPr>
          <w:rFonts w:ascii="Calibri" w:hAnsi="Calibri"/>
          <w:sz w:val="22"/>
          <w:szCs w:val="22"/>
        </w:rPr>
        <w:t xml:space="preserve"> volunteer is harassed, and the harassment is related to a protected characteristic, by third parties such as clients or customers. The Acorn Centre will not tolerate such actions against its volunteers, and the volunteer concerned should inform the Trustees at once that this has occurred. The Acorn Centre will fully investigate and take all reasonable steps to ensure such harassment does not happen again.</w:t>
      </w:r>
    </w:p>
    <w:p w14:paraId="39983164" w14:textId="77777777" w:rsidR="00497AA9" w:rsidRPr="00CF2897" w:rsidRDefault="00497AA9" w:rsidP="003012FA">
      <w:pPr>
        <w:rPr>
          <w:rFonts w:ascii="Calibri" w:hAnsi="Calibri"/>
          <w:sz w:val="22"/>
          <w:szCs w:val="22"/>
        </w:rPr>
      </w:pPr>
    </w:p>
    <w:p w14:paraId="1EABA917" w14:textId="77777777" w:rsidR="00497AA9" w:rsidRPr="00CF2897" w:rsidRDefault="00497AA9" w:rsidP="00497AA9">
      <w:pPr>
        <w:autoSpaceDE w:val="0"/>
        <w:autoSpaceDN w:val="0"/>
        <w:adjustRightInd w:val="0"/>
        <w:ind w:left="360"/>
        <w:rPr>
          <w:rFonts w:ascii="Calibri" w:hAnsi="Calibri" w:cs="HelveticaNeue-Light"/>
          <w:b/>
          <w:sz w:val="22"/>
          <w:szCs w:val="22"/>
        </w:rPr>
      </w:pPr>
    </w:p>
    <w:p w14:paraId="3A82A714" w14:textId="05075DC8" w:rsidR="00497AA9" w:rsidRPr="00497AA9" w:rsidRDefault="00497AA9" w:rsidP="00497AA9">
      <w:pPr>
        <w:autoSpaceDE w:val="0"/>
        <w:autoSpaceDN w:val="0"/>
        <w:adjustRightInd w:val="0"/>
        <w:ind w:left="360"/>
        <w:rPr>
          <w:rFonts w:ascii="Calibri" w:hAnsi="Calibri" w:cs="HelveticaNeue-Light"/>
          <w:b/>
          <w:szCs w:val="22"/>
        </w:rPr>
      </w:pPr>
      <w:r w:rsidRPr="00497AA9">
        <w:rPr>
          <w:rFonts w:ascii="Calibri" w:hAnsi="Calibri" w:cs="HelveticaNeue-Light"/>
          <w:b/>
          <w:szCs w:val="22"/>
        </w:rPr>
        <w:t xml:space="preserve">Rights of </w:t>
      </w:r>
      <w:r w:rsidR="003012FA">
        <w:rPr>
          <w:rFonts w:ascii="Calibri" w:hAnsi="Calibri" w:cs="HelveticaNeue-Light"/>
          <w:b/>
          <w:szCs w:val="22"/>
        </w:rPr>
        <w:t>People with a Disability</w:t>
      </w:r>
    </w:p>
    <w:p w14:paraId="41508E4C" w14:textId="77777777" w:rsidR="00497AA9" w:rsidRPr="00CF2897" w:rsidRDefault="00497AA9" w:rsidP="00497AA9">
      <w:pPr>
        <w:ind w:left="720"/>
        <w:rPr>
          <w:rFonts w:ascii="Calibri" w:hAnsi="Calibri"/>
          <w:b/>
          <w:sz w:val="22"/>
          <w:szCs w:val="22"/>
        </w:rPr>
      </w:pPr>
    </w:p>
    <w:p w14:paraId="4A6FBFE4" w14:textId="20C15B65" w:rsidR="00497AA9" w:rsidRPr="00CF2897" w:rsidRDefault="00497AA9" w:rsidP="00497AA9">
      <w:pPr>
        <w:ind w:left="720"/>
        <w:rPr>
          <w:rFonts w:ascii="Calibri" w:hAnsi="Calibri"/>
          <w:sz w:val="22"/>
          <w:szCs w:val="22"/>
        </w:rPr>
      </w:pPr>
      <w:r w:rsidRPr="00CF2897">
        <w:rPr>
          <w:rFonts w:ascii="Calibri" w:hAnsi="Calibri"/>
          <w:sz w:val="22"/>
          <w:szCs w:val="22"/>
        </w:rPr>
        <w:t>The Acorn Centre attaches particular importance to the needs of people</w:t>
      </w:r>
      <w:r w:rsidR="003012FA">
        <w:rPr>
          <w:rFonts w:ascii="Calibri" w:hAnsi="Calibri"/>
          <w:sz w:val="22"/>
          <w:szCs w:val="22"/>
        </w:rPr>
        <w:t xml:space="preserve"> with a </w:t>
      </w:r>
      <w:r w:rsidR="00DE0CFE">
        <w:rPr>
          <w:rFonts w:ascii="Calibri" w:hAnsi="Calibri"/>
          <w:sz w:val="22"/>
          <w:szCs w:val="22"/>
        </w:rPr>
        <w:t>disability</w:t>
      </w:r>
      <w:r w:rsidRPr="00CF2897">
        <w:rPr>
          <w:rFonts w:ascii="Calibri" w:hAnsi="Calibri"/>
          <w:sz w:val="22"/>
          <w:szCs w:val="22"/>
        </w:rPr>
        <w:t>.</w:t>
      </w:r>
    </w:p>
    <w:p w14:paraId="3C217634" w14:textId="77777777" w:rsidR="00497AA9" w:rsidRPr="00CF2897" w:rsidRDefault="00497AA9" w:rsidP="00497AA9">
      <w:pPr>
        <w:ind w:left="720"/>
        <w:rPr>
          <w:rFonts w:ascii="Calibri" w:hAnsi="Calibri"/>
          <w:sz w:val="22"/>
          <w:szCs w:val="22"/>
        </w:rPr>
      </w:pPr>
    </w:p>
    <w:p w14:paraId="6AC083B4" w14:textId="10DCDF03" w:rsidR="00497AA9" w:rsidRPr="00CF2897" w:rsidRDefault="00497AA9" w:rsidP="00497AA9">
      <w:pPr>
        <w:ind w:left="720"/>
        <w:rPr>
          <w:rFonts w:ascii="Calibri" w:hAnsi="Calibri"/>
          <w:sz w:val="22"/>
          <w:szCs w:val="22"/>
        </w:rPr>
      </w:pPr>
      <w:r w:rsidRPr="00CF2897">
        <w:rPr>
          <w:rFonts w:ascii="Calibri" w:hAnsi="Calibri"/>
          <w:sz w:val="22"/>
          <w:szCs w:val="22"/>
        </w:rPr>
        <w:t xml:space="preserve"> Under the terms of this policy, </w:t>
      </w:r>
      <w:r w:rsidR="003012FA">
        <w:rPr>
          <w:rFonts w:ascii="Calibri" w:hAnsi="Calibri"/>
          <w:sz w:val="22"/>
          <w:szCs w:val="22"/>
        </w:rPr>
        <w:t>the trustees</w:t>
      </w:r>
      <w:r w:rsidRPr="00CF2897">
        <w:rPr>
          <w:rFonts w:ascii="Calibri" w:hAnsi="Calibri"/>
          <w:sz w:val="22"/>
          <w:szCs w:val="22"/>
        </w:rPr>
        <w:t xml:space="preserve"> are required to: </w:t>
      </w:r>
    </w:p>
    <w:p w14:paraId="76896FEC" w14:textId="77777777" w:rsidR="00497AA9" w:rsidRPr="00CF2897" w:rsidRDefault="00497AA9" w:rsidP="00497AA9">
      <w:pPr>
        <w:ind w:left="720"/>
        <w:rPr>
          <w:rFonts w:ascii="Calibri" w:hAnsi="Calibri"/>
          <w:sz w:val="22"/>
          <w:szCs w:val="22"/>
        </w:rPr>
      </w:pPr>
    </w:p>
    <w:p w14:paraId="1197A148" w14:textId="369D0B99" w:rsidR="00497AA9" w:rsidRPr="00CF2897" w:rsidRDefault="00497AA9" w:rsidP="00497AA9">
      <w:pPr>
        <w:numPr>
          <w:ilvl w:val="0"/>
          <w:numId w:val="13"/>
        </w:numPr>
        <w:tabs>
          <w:tab w:val="num" w:pos="1080"/>
        </w:tabs>
        <w:ind w:left="1080"/>
        <w:rPr>
          <w:rFonts w:ascii="Calibri" w:hAnsi="Calibri"/>
          <w:sz w:val="22"/>
          <w:szCs w:val="22"/>
        </w:rPr>
      </w:pPr>
      <w:r w:rsidRPr="00CF2897">
        <w:rPr>
          <w:rFonts w:ascii="Calibri" w:hAnsi="Calibri"/>
          <w:sz w:val="22"/>
          <w:szCs w:val="22"/>
        </w:rPr>
        <w:t>Make reasonable adjustment</w:t>
      </w:r>
      <w:r w:rsidR="003012FA">
        <w:rPr>
          <w:rFonts w:ascii="Calibri" w:hAnsi="Calibri"/>
          <w:sz w:val="22"/>
          <w:szCs w:val="22"/>
        </w:rPr>
        <w:t xml:space="preserve"> to maintain the services of a </w:t>
      </w:r>
      <w:r w:rsidRPr="00CF2897">
        <w:rPr>
          <w:rFonts w:ascii="Calibri" w:hAnsi="Calibri"/>
          <w:sz w:val="22"/>
          <w:szCs w:val="22"/>
        </w:rPr>
        <w:t>volunteer who becomes disa</w:t>
      </w:r>
      <w:r w:rsidR="003012FA">
        <w:rPr>
          <w:rFonts w:ascii="Calibri" w:hAnsi="Calibri"/>
          <w:sz w:val="22"/>
          <w:szCs w:val="22"/>
        </w:rPr>
        <w:t xml:space="preserve">bled, for example: </w:t>
      </w:r>
      <w:r w:rsidRPr="00CF2897">
        <w:rPr>
          <w:rFonts w:ascii="Calibri" w:hAnsi="Calibri"/>
          <w:sz w:val="22"/>
          <w:szCs w:val="22"/>
        </w:rPr>
        <w:t xml:space="preserve">training, provision of special equipment, reduced working hours. </w:t>
      </w:r>
    </w:p>
    <w:p w14:paraId="4F28F5E7" w14:textId="48CC7B30" w:rsidR="00497AA9" w:rsidRPr="00CF2897" w:rsidRDefault="00497AA9" w:rsidP="00497AA9">
      <w:pPr>
        <w:numPr>
          <w:ilvl w:val="0"/>
          <w:numId w:val="13"/>
        </w:numPr>
        <w:ind w:left="1080"/>
        <w:rPr>
          <w:rFonts w:ascii="Calibri" w:hAnsi="Calibri"/>
          <w:sz w:val="22"/>
          <w:szCs w:val="22"/>
        </w:rPr>
      </w:pPr>
      <w:r w:rsidRPr="00CF2897">
        <w:rPr>
          <w:rFonts w:ascii="Calibri" w:hAnsi="Calibri"/>
          <w:sz w:val="22"/>
          <w:szCs w:val="22"/>
        </w:rPr>
        <w:t xml:space="preserve">Give full and proper consideration to people </w:t>
      </w:r>
      <w:r w:rsidR="003012FA">
        <w:rPr>
          <w:rFonts w:ascii="Calibri" w:hAnsi="Calibri"/>
          <w:sz w:val="22"/>
          <w:szCs w:val="22"/>
        </w:rPr>
        <w:t xml:space="preserve">with a disability </w:t>
      </w:r>
      <w:r w:rsidRPr="00CF2897">
        <w:rPr>
          <w:rFonts w:ascii="Calibri" w:hAnsi="Calibri"/>
          <w:sz w:val="22"/>
          <w:szCs w:val="22"/>
        </w:rPr>
        <w:t xml:space="preserve">who apply for volunteer placements, having regard to making reasonable adjustments for their </w:t>
      </w:r>
      <w:proofErr w:type="gramStart"/>
      <w:r w:rsidRPr="00CF2897">
        <w:rPr>
          <w:rFonts w:ascii="Calibri" w:hAnsi="Calibri"/>
          <w:sz w:val="22"/>
          <w:szCs w:val="22"/>
        </w:rPr>
        <w:t>particular aptitudes</w:t>
      </w:r>
      <w:proofErr w:type="gramEnd"/>
      <w:r w:rsidRPr="00CF2897">
        <w:rPr>
          <w:rFonts w:ascii="Calibri" w:hAnsi="Calibri"/>
          <w:sz w:val="22"/>
          <w:szCs w:val="22"/>
        </w:rPr>
        <w:t xml:space="preserve"> and abilities to allow them to be able to do the job.</w:t>
      </w:r>
    </w:p>
    <w:p w14:paraId="716E89B0" w14:textId="77777777" w:rsidR="00497AA9" w:rsidRPr="00CF2897" w:rsidRDefault="00497AA9" w:rsidP="00497AA9">
      <w:pPr>
        <w:autoSpaceDE w:val="0"/>
        <w:autoSpaceDN w:val="0"/>
        <w:adjustRightInd w:val="0"/>
        <w:ind w:left="360"/>
        <w:rPr>
          <w:rFonts w:ascii="Calibri" w:hAnsi="Calibri" w:cs="HelveticaNeue-Light"/>
          <w:b/>
          <w:sz w:val="22"/>
          <w:szCs w:val="22"/>
        </w:rPr>
      </w:pPr>
    </w:p>
    <w:p w14:paraId="38A52A63" w14:textId="77777777" w:rsidR="00497AA9" w:rsidRPr="00CF2897" w:rsidRDefault="00497AA9" w:rsidP="00497AA9">
      <w:pPr>
        <w:autoSpaceDE w:val="0"/>
        <w:autoSpaceDN w:val="0"/>
        <w:adjustRightInd w:val="0"/>
        <w:ind w:left="360"/>
        <w:rPr>
          <w:rFonts w:ascii="Calibri" w:hAnsi="Calibri" w:cs="HelveticaNeue-Light"/>
          <w:b/>
          <w:sz w:val="22"/>
          <w:szCs w:val="22"/>
        </w:rPr>
      </w:pPr>
    </w:p>
    <w:p w14:paraId="41D2C167" w14:textId="77777777" w:rsidR="003012FA" w:rsidRDefault="003012FA" w:rsidP="00497AA9">
      <w:pPr>
        <w:autoSpaceDE w:val="0"/>
        <w:autoSpaceDN w:val="0"/>
        <w:adjustRightInd w:val="0"/>
        <w:ind w:left="360"/>
        <w:rPr>
          <w:rFonts w:ascii="Calibri" w:hAnsi="Calibri" w:cs="HelveticaNeue-Light"/>
          <w:b/>
          <w:szCs w:val="22"/>
        </w:rPr>
      </w:pPr>
    </w:p>
    <w:p w14:paraId="4D525792" w14:textId="77777777" w:rsidR="003012FA" w:rsidRDefault="003012FA" w:rsidP="00497AA9">
      <w:pPr>
        <w:autoSpaceDE w:val="0"/>
        <w:autoSpaceDN w:val="0"/>
        <w:adjustRightInd w:val="0"/>
        <w:ind w:left="360"/>
        <w:rPr>
          <w:rFonts w:ascii="Calibri" w:hAnsi="Calibri" w:cs="HelveticaNeue-Light"/>
          <w:b/>
          <w:szCs w:val="22"/>
        </w:rPr>
      </w:pPr>
    </w:p>
    <w:p w14:paraId="6AF65CFE" w14:textId="77777777" w:rsidR="003012FA" w:rsidRDefault="003012FA" w:rsidP="00497AA9">
      <w:pPr>
        <w:autoSpaceDE w:val="0"/>
        <w:autoSpaceDN w:val="0"/>
        <w:adjustRightInd w:val="0"/>
        <w:ind w:left="360"/>
        <w:rPr>
          <w:rFonts w:ascii="Calibri" w:hAnsi="Calibri" w:cs="HelveticaNeue-Light"/>
          <w:b/>
          <w:szCs w:val="22"/>
        </w:rPr>
      </w:pPr>
    </w:p>
    <w:p w14:paraId="085A7E21" w14:textId="77777777" w:rsidR="003012FA" w:rsidRDefault="003012FA" w:rsidP="00497AA9">
      <w:pPr>
        <w:autoSpaceDE w:val="0"/>
        <w:autoSpaceDN w:val="0"/>
        <w:adjustRightInd w:val="0"/>
        <w:ind w:left="360"/>
        <w:rPr>
          <w:rFonts w:ascii="Calibri" w:hAnsi="Calibri" w:cs="HelveticaNeue-Light"/>
          <w:b/>
          <w:szCs w:val="22"/>
        </w:rPr>
      </w:pPr>
    </w:p>
    <w:p w14:paraId="12A5633A" w14:textId="77777777" w:rsidR="003012FA" w:rsidRDefault="003012FA" w:rsidP="00497AA9">
      <w:pPr>
        <w:autoSpaceDE w:val="0"/>
        <w:autoSpaceDN w:val="0"/>
        <w:adjustRightInd w:val="0"/>
        <w:ind w:left="360"/>
        <w:rPr>
          <w:rFonts w:ascii="Calibri" w:hAnsi="Calibri" w:cs="HelveticaNeue-Light"/>
          <w:b/>
          <w:szCs w:val="22"/>
        </w:rPr>
      </w:pPr>
    </w:p>
    <w:p w14:paraId="15C7C848" w14:textId="2F0CEAE0" w:rsidR="00497AA9" w:rsidRPr="003012FA" w:rsidRDefault="00497AA9" w:rsidP="003012FA">
      <w:pPr>
        <w:autoSpaceDE w:val="0"/>
        <w:autoSpaceDN w:val="0"/>
        <w:adjustRightInd w:val="0"/>
        <w:rPr>
          <w:rFonts w:ascii="Calibri" w:hAnsi="Calibri" w:cs="HelveticaNeue-Light"/>
          <w:b/>
          <w:szCs w:val="22"/>
        </w:rPr>
      </w:pPr>
    </w:p>
    <w:p w14:paraId="5A8E2AD9" w14:textId="4755167B" w:rsidR="00092A4F" w:rsidRPr="00DE0CFE" w:rsidRDefault="00092A4F" w:rsidP="00497AA9">
      <w:pPr>
        <w:autoSpaceDE w:val="0"/>
        <w:autoSpaceDN w:val="0"/>
        <w:adjustRightInd w:val="0"/>
        <w:ind w:left="360"/>
        <w:rPr>
          <w:rFonts w:ascii="Calibri" w:hAnsi="Calibri" w:cs="HelveticaNeue-Light"/>
          <w:b/>
          <w:szCs w:val="24"/>
        </w:rPr>
      </w:pPr>
      <w:r w:rsidRPr="00DE0CFE">
        <w:rPr>
          <w:rFonts w:ascii="Calibri" w:hAnsi="Calibri" w:cs="HelveticaNeue-Light"/>
          <w:b/>
          <w:szCs w:val="24"/>
        </w:rPr>
        <w:t>Monitoring</w:t>
      </w:r>
    </w:p>
    <w:p w14:paraId="152BAB3E" w14:textId="53CEEF6A" w:rsidR="00092A4F" w:rsidRPr="00DE0CFE" w:rsidRDefault="00092A4F" w:rsidP="00497AA9">
      <w:pPr>
        <w:autoSpaceDE w:val="0"/>
        <w:autoSpaceDN w:val="0"/>
        <w:adjustRightInd w:val="0"/>
        <w:ind w:left="360"/>
        <w:rPr>
          <w:rFonts w:ascii="Calibri" w:hAnsi="Calibri" w:cs="HelveticaNeue-Light"/>
          <w:sz w:val="22"/>
          <w:szCs w:val="22"/>
        </w:rPr>
      </w:pPr>
      <w:r w:rsidRPr="00DE0CFE">
        <w:rPr>
          <w:rFonts w:ascii="Calibri" w:hAnsi="Calibri" w:cs="HelveticaNeue-Light"/>
          <w:sz w:val="22"/>
          <w:szCs w:val="22"/>
        </w:rPr>
        <w:t xml:space="preserve">The Acorn Centre will regularly evaluate its services </w:t>
      </w:r>
      <w:proofErr w:type="gramStart"/>
      <w:r w:rsidRPr="00DE0CFE">
        <w:rPr>
          <w:rFonts w:ascii="Calibri" w:hAnsi="Calibri" w:cs="HelveticaNeue-Light"/>
          <w:sz w:val="22"/>
          <w:szCs w:val="22"/>
        </w:rPr>
        <w:t>in light of</w:t>
      </w:r>
      <w:proofErr w:type="gramEnd"/>
      <w:r w:rsidRPr="00DE0CFE">
        <w:rPr>
          <w:rFonts w:ascii="Calibri" w:hAnsi="Calibri" w:cs="HelveticaNeue-Light"/>
          <w:sz w:val="22"/>
          <w:szCs w:val="22"/>
        </w:rPr>
        <w:t xml:space="preserve"> the Equal Opportunities Policy. </w:t>
      </w:r>
    </w:p>
    <w:p w14:paraId="1B0EA95E" w14:textId="77777777" w:rsidR="00092A4F" w:rsidRPr="00DE0CFE" w:rsidRDefault="00092A4F" w:rsidP="00497AA9">
      <w:pPr>
        <w:autoSpaceDE w:val="0"/>
        <w:autoSpaceDN w:val="0"/>
        <w:adjustRightInd w:val="0"/>
        <w:ind w:left="360"/>
        <w:rPr>
          <w:rFonts w:ascii="Calibri" w:hAnsi="Calibri" w:cs="HelveticaNeue-Light"/>
          <w:b/>
          <w:sz w:val="22"/>
          <w:szCs w:val="22"/>
        </w:rPr>
      </w:pPr>
    </w:p>
    <w:p w14:paraId="1C842928" w14:textId="77777777" w:rsidR="00092A4F" w:rsidRDefault="00092A4F" w:rsidP="00497AA9">
      <w:pPr>
        <w:autoSpaceDE w:val="0"/>
        <w:autoSpaceDN w:val="0"/>
        <w:adjustRightInd w:val="0"/>
        <w:ind w:left="360"/>
        <w:rPr>
          <w:rFonts w:ascii="Calibri" w:hAnsi="Calibri" w:cs="HelveticaNeue-Light"/>
          <w:b/>
          <w:szCs w:val="22"/>
        </w:rPr>
      </w:pPr>
    </w:p>
    <w:p w14:paraId="2C5B1F1D" w14:textId="23C79F8E" w:rsidR="00497AA9" w:rsidRPr="00497AA9" w:rsidRDefault="00497AA9" w:rsidP="00497AA9">
      <w:pPr>
        <w:autoSpaceDE w:val="0"/>
        <w:autoSpaceDN w:val="0"/>
        <w:adjustRightInd w:val="0"/>
        <w:ind w:left="360"/>
        <w:rPr>
          <w:rFonts w:ascii="Calibri" w:hAnsi="Calibri" w:cs="HelveticaNeue-Light"/>
          <w:b/>
          <w:szCs w:val="22"/>
        </w:rPr>
      </w:pPr>
      <w:r w:rsidRPr="00497AA9">
        <w:rPr>
          <w:rFonts w:ascii="Calibri" w:hAnsi="Calibri" w:cs="HelveticaNeue-Light"/>
          <w:b/>
          <w:szCs w:val="22"/>
        </w:rPr>
        <w:t>Grievances/discipline</w:t>
      </w:r>
    </w:p>
    <w:p w14:paraId="3EC574C6" w14:textId="77777777" w:rsidR="00497AA9" w:rsidRPr="00CF2897" w:rsidRDefault="00497AA9" w:rsidP="00497AA9">
      <w:pPr>
        <w:ind w:left="720"/>
        <w:rPr>
          <w:rFonts w:ascii="Calibri" w:hAnsi="Calibri"/>
          <w:b/>
          <w:sz w:val="22"/>
          <w:szCs w:val="22"/>
        </w:rPr>
      </w:pPr>
    </w:p>
    <w:p w14:paraId="381DB695" w14:textId="77777777" w:rsidR="00497AA9" w:rsidRPr="00CF2897" w:rsidRDefault="00497AA9" w:rsidP="00497AA9">
      <w:pPr>
        <w:ind w:left="720"/>
        <w:rPr>
          <w:rFonts w:ascii="Calibri" w:hAnsi="Calibri"/>
          <w:sz w:val="22"/>
          <w:szCs w:val="22"/>
        </w:rPr>
      </w:pPr>
      <w:r w:rsidRPr="00CF2897">
        <w:rPr>
          <w:rFonts w:ascii="Calibri" w:hAnsi="Calibri"/>
          <w:sz w:val="22"/>
          <w:szCs w:val="22"/>
        </w:rPr>
        <w:t>Volunteers have a right to pursue a complaint concerning discrimination or victimisation via the Acorn Centre Grievance or Harassment Procedures.</w:t>
      </w:r>
    </w:p>
    <w:p w14:paraId="66F2461F" w14:textId="77777777" w:rsidR="00497AA9" w:rsidRPr="00CF2897" w:rsidRDefault="00497AA9" w:rsidP="00497AA9">
      <w:pPr>
        <w:ind w:left="720"/>
        <w:rPr>
          <w:rFonts w:ascii="Calibri" w:hAnsi="Calibri"/>
          <w:sz w:val="22"/>
          <w:szCs w:val="22"/>
        </w:rPr>
      </w:pPr>
    </w:p>
    <w:p w14:paraId="777904DA" w14:textId="381CCDF9" w:rsidR="00497AA9" w:rsidRPr="00CF2897" w:rsidRDefault="00497AA9" w:rsidP="00497AA9">
      <w:pPr>
        <w:ind w:left="720"/>
        <w:rPr>
          <w:rFonts w:ascii="Calibri" w:hAnsi="Calibri"/>
          <w:sz w:val="22"/>
          <w:szCs w:val="22"/>
        </w:rPr>
      </w:pPr>
      <w:r w:rsidRPr="00CF2897">
        <w:rPr>
          <w:rFonts w:ascii="Calibri" w:hAnsi="Calibri"/>
          <w:sz w:val="22"/>
          <w:szCs w:val="22"/>
        </w:rPr>
        <w:t xml:space="preserve">Discrimination and victimisation will be treated as disciplinary </w:t>
      </w:r>
      <w:r w:rsidR="00DE0CFE" w:rsidRPr="00CF2897">
        <w:rPr>
          <w:rFonts w:ascii="Calibri" w:hAnsi="Calibri"/>
          <w:sz w:val="22"/>
          <w:szCs w:val="22"/>
        </w:rPr>
        <w:t>offences,</w:t>
      </w:r>
      <w:r w:rsidRPr="00CF2897">
        <w:rPr>
          <w:rFonts w:ascii="Calibri" w:hAnsi="Calibri"/>
          <w:sz w:val="22"/>
          <w:szCs w:val="22"/>
        </w:rPr>
        <w:t xml:space="preserve"> and they will be dealt with under The Acorn Centres Disciplinary Procedure.</w:t>
      </w:r>
    </w:p>
    <w:p w14:paraId="78BC071E" w14:textId="77777777" w:rsidR="00497AA9" w:rsidRPr="00CF2897" w:rsidRDefault="00497AA9" w:rsidP="00497AA9">
      <w:pPr>
        <w:rPr>
          <w:rFonts w:ascii="Calibri" w:hAnsi="Calibri"/>
          <w:sz w:val="22"/>
          <w:szCs w:val="22"/>
        </w:rPr>
      </w:pPr>
    </w:p>
    <w:p w14:paraId="606A07B4" w14:textId="77777777" w:rsidR="00497AA9" w:rsidRPr="00CF2897" w:rsidRDefault="00497AA9" w:rsidP="00497AA9">
      <w:pPr>
        <w:rPr>
          <w:rFonts w:ascii="Calibri" w:hAnsi="Calibri"/>
          <w:sz w:val="22"/>
          <w:szCs w:val="22"/>
        </w:rPr>
      </w:pPr>
    </w:p>
    <w:p w14:paraId="20D917C2" w14:textId="7F16E551" w:rsidR="002040C0" w:rsidRDefault="001E4156" w:rsidP="001E4156">
      <w:pPr>
        <w:rPr>
          <w:rFonts w:ascii="Calibri" w:hAnsi="Calibri" w:cs="HelveticaNeue-Light"/>
          <w:b/>
          <w:szCs w:val="22"/>
        </w:rPr>
      </w:pPr>
      <w:r>
        <w:rPr>
          <w:rFonts w:ascii="Calibri" w:hAnsi="Calibri" w:cs="HelveticaNeue-Light"/>
          <w:b/>
          <w:szCs w:val="22"/>
        </w:rPr>
        <w:t>Policy date: October 2018</w:t>
      </w:r>
    </w:p>
    <w:p w14:paraId="54CAB1E1" w14:textId="1F1B0CEF" w:rsidR="001E4156" w:rsidRDefault="00693125" w:rsidP="001E4156">
      <w:pPr>
        <w:rPr>
          <w:rFonts w:ascii="Calibri" w:hAnsi="Calibri" w:cs="HelveticaNeue-Light"/>
          <w:b/>
          <w:szCs w:val="22"/>
        </w:rPr>
      </w:pPr>
      <w:r>
        <w:rPr>
          <w:rFonts w:ascii="Calibri" w:hAnsi="Calibri" w:cs="HelveticaNeue-Light"/>
          <w:b/>
          <w:szCs w:val="22"/>
        </w:rPr>
        <w:t>Last</w:t>
      </w:r>
      <w:r w:rsidR="001E4156">
        <w:rPr>
          <w:rFonts w:ascii="Calibri" w:hAnsi="Calibri" w:cs="HelveticaNeue-Light"/>
          <w:b/>
          <w:szCs w:val="22"/>
        </w:rPr>
        <w:t xml:space="preserve"> Review: </w:t>
      </w:r>
      <w:r w:rsidR="00DE0CFE">
        <w:rPr>
          <w:rFonts w:ascii="Calibri" w:hAnsi="Calibri" w:cs="HelveticaNeue-Light"/>
          <w:b/>
          <w:szCs w:val="22"/>
        </w:rPr>
        <w:t>February 2022</w:t>
      </w:r>
    </w:p>
    <w:p w14:paraId="127F3EF2" w14:textId="6F2B49FB" w:rsidR="00693125" w:rsidRPr="00744689" w:rsidRDefault="00693125" w:rsidP="001E4156">
      <w:pPr>
        <w:rPr>
          <w:rFonts w:asciiTheme="minorHAnsi" w:eastAsiaTheme="minorHAnsi" w:hAnsiTheme="minorHAnsi" w:cs="Calibri"/>
          <w:sz w:val="22"/>
          <w:szCs w:val="22"/>
          <w:lang w:eastAsia="en-US"/>
        </w:rPr>
      </w:pPr>
      <w:r>
        <w:rPr>
          <w:rFonts w:ascii="Calibri" w:hAnsi="Calibri" w:cs="HelveticaNeue-Light"/>
          <w:b/>
          <w:szCs w:val="22"/>
        </w:rPr>
        <w:t xml:space="preserve">Next Review: </w:t>
      </w:r>
      <w:r w:rsidR="00DE0CFE">
        <w:rPr>
          <w:rFonts w:ascii="Calibri" w:hAnsi="Calibri" w:cs="HelveticaNeue-Light"/>
          <w:b/>
          <w:szCs w:val="22"/>
        </w:rPr>
        <w:t>February 2023</w:t>
      </w:r>
    </w:p>
    <w:sectPr w:rsidR="00693125" w:rsidRPr="00744689" w:rsidSect="00706CD5">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9C1C9" w14:textId="77777777" w:rsidR="00920A06" w:rsidRDefault="00920A06" w:rsidP="00AB46BB">
      <w:r>
        <w:separator/>
      </w:r>
    </w:p>
  </w:endnote>
  <w:endnote w:type="continuationSeparator" w:id="0">
    <w:p w14:paraId="55CE92F1" w14:textId="77777777" w:rsidR="00920A06" w:rsidRDefault="00920A06" w:rsidP="00AB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Gothic">
    <w:altName w:val="Malgun Gothic"/>
    <w:charset w:val="4F"/>
    <w:family w:val="auto"/>
    <w:pitch w:val="variable"/>
    <w:sig w:usb0="00000000" w:usb1="09060000" w:usb2="00000010" w:usb3="00000000" w:csb0="00080000" w:csb1="00000000"/>
  </w:font>
  <w:font w:name="Gadget">
    <w:altName w:val="Geneva"/>
    <w:charset w:val="00"/>
    <w:family w:val="auto"/>
    <w:pitch w:val="variable"/>
    <w:sig w:usb0="03000000" w:usb1="00000000" w:usb2="00000000" w:usb3="00000000" w:csb0="00000001" w:csb1="00000000"/>
  </w:font>
  <w:font w:name="Verdana Bold">
    <w:panose1 w:val="020B0804030504040204"/>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Neue-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466D" w14:textId="698B2E4A" w:rsidR="00AB46BB" w:rsidRPr="00D46C76" w:rsidRDefault="00D46C76" w:rsidP="00D46C76">
    <w:pPr>
      <w:tabs>
        <w:tab w:val="center" w:pos="4513"/>
        <w:tab w:val="right" w:pos="9026"/>
      </w:tabs>
      <w:jc w:val="center"/>
      <w:rPr>
        <w:rFonts w:asciiTheme="minorHAnsi" w:hAnsiTheme="minorHAnsi" w:cstheme="minorHAnsi"/>
        <w:i/>
        <w:sz w:val="20"/>
      </w:rPr>
    </w:pPr>
    <w:r w:rsidRPr="00992D99">
      <w:rPr>
        <w:rFonts w:asciiTheme="minorHAnsi" w:hAnsiTheme="minorHAnsi" w:cstheme="minorHAnsi"/>
        <w:i/>
        <w:sz w:val="20"/>
      </w:rPr>
      <w:t xml:space="preserve">The Acorn Centre – registered Charity No </w:t>
    </w:r>
    <w:r w:rsidRPr="00992D99">
      <w:rPr>
        <w:rFonts w:asciiTheme="minorHAnsi" w:eastAsia="Times" w:hAnsiTheme="minorHAnsi" w:cs="Georgia"/>
        <w:bCs/>
        <w:i/>
        <w:sz w:val="20"/>
        <w:lang w:val="en-US"/>
      </w:rPr>
      <w:t>1163154</w:t>
    </w:r>
    <w:r w:rsidRPr="00992D99">
      <w:rPr>
        <w:rFonts w:asciiTheme="minorHAnsi" w:eastAsia="Times" w:hAnsiTheme="minorHAnsi" w:cs="Georgia"/>
        <w:b/>
        <w:bCs/>
        <w:i/>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80808" w14:textId="77777777" w:rsidR="00920A06" w:rsidRDefault="00920A06" w:rsidP="00AB46BB">
      <w:r>
        <w:separator/>
      </w:r>
    </w:p>
  </w:footnote>
  <w:footnote w:type="continuationSeparator" w:id="0">
    <w:p w14:paraId="7D8B8E38" w14:textId="77777777" w:rsidR="00920A06" w:rsidRDefault="00920A06" w:rsidP="00AB4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DF19" w14:textId="77777777" w:rsidR="00D46C76" w:rsidRDefault="00D46C76">
    <w:pPr>
      <w:pStyle w:val="Header"/>
    </w:pPr>
    <w:r w:rsidRPr="000B6F48">
      <w:rPr>
        <w:noProof/>
      </w:rPr>
      <w:drawing>
        <wp:anchor distT="0" distB="0" distL="114300" distR="114300" simplePos="0" relativeHeight="251659264" behindDoc="1" locked="0" layoutInCell="1" allowOverlap="1" wp14:anchorId="1DB6657F" wp14:editId="79606A49">
          <wp:simplePos x="0" y="0"/>
          <wp:positionH relativeFrom="column">
            <wp:posOffset>1600200</wp:posOffset>
          </wp:positionH>
          <wp:positionV relativeFrom="paragraph">
            <wp:posOffset>-107315</wp:posOffset>
          </wp:positionV>
          <wp:extent cx="2514600" cy="867410"/>
          <wp:effectExtent l="0" t="0" r="0" b="0"/>
          <wp:wrapSquare wrapText="bothSides"/>
          <wp:docPr id="1" name="Picture 1" descr="C:\Users\Jane\Downloads\TheAcornCent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Downloads\TheAcornCentr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67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8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587535"/>
    <w:multiLevelType w:val="hybridMultilevel"/>
    <w:tmpl w:val="A2701394"/>
    <w:lvl w:ilvl="0" w:tplc="2E20DD3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747935"/>
    <w:multiLevelType w:val="hybridMultilevel"/>
    <w:tmpl w:val="4BD0F776"/>
    <w:lvl w:ilvl="0" w:tplc="2E20DD3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72AE9"/>
    <w:multiLevelType w:val="hybridMultilevel"/>
    <w:tmpl w:val="E3524516"/>
    <w:lvl w:ilvl="0" w:tplc="2E20DD3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E37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017156"/>
    <w:multiLevelType w:val="hybridMultilevel"/>
    <w:tmpl w:val="A01CBFA8"/>
    <w:lvl w:ilvl="0" w:tplc="2E20DD3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2552D"/>
    <w:multiLevelType w:val="hybridMultilevel"/>
    <w:tmpl w:val="C5085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20E4A"/>
    <w:multiLevelType w:val="hybridMultilevel"/>
    <w:tmpl w:val="D6E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D69D2"/>
    <w:multiLevelType w:val="hybridMultilevel"/>
    <w:tmpl w:val="E8546B48"/>
    <w:lvl w:ilvl="0" w:tplc="2E20DD3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787F87"/>
    <w:multiLevelType w:val="hybridMultilevel"/>
    <w:tmpl w:val="59C8E4D4"/>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 w15:restartNumberingAfterBreak="0">
    <w:nsid w:val="519B7235"/>
    <w:multiLevelType w:val="hybridMultilevel"/>
    <w:tmpl w:val="3FDAFFA4"/>
    <w:lvl w:ilvl="0" w:tplc="2E20DD3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DF5521"/>
    <w:multiLevelType w:val="hybridMultilevel"/>
    <w:tmpl w:val="1E540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EAA5884"/>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62147552"/>
    <w:multiLevelType w:val="hybridMultilevel"/>
    <w:tmpl w:val="5A6A2010"/>
    <w:lvl w:ilvl="0" w:tplc="2E20DD3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E1224F"/>
    <w:multiLevelType w:val="hybridMultilevel"/>
    <w:tmpl w:val="43FA2F32"/>
    <w:lvl w:ilvl="0" w:tplc="2E20DD3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9C1C3F"/>
    <w:multiLevelType w:val="hybridMultilevel"/>
    <w:tmpl w:val="9126E53E"/>
    <w:lvl w:ilvl="0" w:tplc="2E20DD3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E56F7E"/>
    <w:multiLevelType w:val="hybridMultilevel"/>
    <w:tmpl w:val="0F0CA6A4"/>
    <w:lvl w:ilvl="0" w:tplc="2E20DD3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847E1A"/>
    <w:multiLevelType w:val="hybridMultilevel"/>
    <w:tmpl w:val="2490F70C"/>
    <w:lvl w:ilvl="0" w:tplc="2E20DD3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2"/>
  </w:num>
  <w:num w:numId="4">
    <w:abstractNumId w:val="16"/>
  </w:num>
  <w:num w:numId="5">
    <w:abstractNumId w:val="10"/>
  </w:num>
  <w:num w:numId="6">
    <w:abstractNumId w:val="3"/>
  </w:num>
  <w:num w:numId="7">
    <w:abstractNumId w:val="9"/>
  </w:num>
  <w:num w:numId="8">
    <w:abstractNumId w:val="1"/>
  </w:num>
  <w:num w:numId="9">
    <w:abstractNumId w:val="13"/>
  </w:num>
  <w:num w:numId="10">
    <w:abstractNumId w:val="8"/>
  </w:num>
  <w:num w:numId="11">
    <w:abstractNumId w:val="15"/>
  </w:num>
  <w:num w:numId="12">
    <w:abstractNumId w:val="14"/>
  </w:num>
  <w:num w:numId="13">
    <w:abstractNumId w:val="12"/>
  </w:num>
  <w:num w:numId="14">
    <w:abstractNumId w:val="0"/>
  </w:num>
  <w:num w:numId="15">
    <w:abstractNumId w:val="4"/>
  </w:num>
  <w:num w:numId="16">
    <w:abstractNumId w:val="7"/>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CD5"/>
    <w:rsid w:val="00011D7F"/>
    <w:rsid w:val="000416AD"/>
    <w:rsid w:val="00092A4F"/>
    <w:rsid w:val="001E4156"/>
    <w:rsid w:val="002040C0"/>
    <w:rsid w:val="00227B8F"/>
    <w:rsid w:val="003012FA"/>
    <w:rsid w:val="00397688"/>
    <w:rsid w:val="00446810"/>
    <w:rsid w:val="00497AA9"/>
    <w:rsid w:val="0063276A"/>
    <w:rsid w:val="00690388"/>
    <w:rsid w:val="00693125"/>
    <w:rsid w:val="006F6196"/>
    <w:rsid w:val="00706CD5"/>
    <w:rsid w:val="00744689"/>
    <w:rsid w:val="00770729"/>
    <w:rsid w:val="007B6337"/>
    <w:rsid w:val="007D2C16"/>
    <w:rsid w:val="00920A06"/>
    <w:rsid w:val="00936C3D"/>
    <w:rsid w:val="00A75169"/>
    <w:rsid w:val="00A8061F"/>
    <w:rsid w:val="00AB46BB"/>
    <w:rsid w:val="00D46C76"/>
    <w:rsid w:val="00DC222F"/>
    <w:rsid w:val="00DE0CFE"/>
    <w:rsid w:val="00E45D1C"/>
    <w:rsid w:val="00EA604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5EA9C"/>
  <w15:docId w15:val="{F6332B31-99B1-4A52-ADEB-66A78364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CD5"/>
    <w:pPr>
      <w:spacing w:after="0" w:line="240" w:lineRule="auto"/>
    </w:pPr>
    <w:rPr>
      <w:rFonts w:ascii="AppleGothic" w:eastAsia="AppleGothic" w:hAnsi="Gadget" w:cs="Times New Roman"/>
      <w:sz w:val="24"/>
      <w:szCs w:val="20"/>
      <w:lang w:eastAsia="en-GB"/>
    </w:rPr>
  </w:style>
  <w:style w:type="paragraph" w:styleId="Heading2">
    <w:name w:val="heading 2"/>
    <w:basedOn w:val="Normal"/>
    <w:next w:val="Normal"/>
    <w:link w:val="Heading2Char"/>
    <w:qFormat/>
    <w:rsid w:val="00936C3D"/>
    <w:pPr>
      <w:keepNext/>
      <w:outlineLvl w:val="1"/>
    </w:pPr>
    <w:rPr>
      <w:rFonts w:ascii="Verdana Bold" w:hAnsi="Verdana Bold"/>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6CD5"/>
    <w:rPr>
      <w:color w:val="0000FF"/>
      <w:u w:val="single"/>
    </w:rPr>
  </w:style>
  <w:style w:type="paragraph" w:styleId="Header">
    <w:name w:val="header"/>
    <w:basedOn w:val="Normal"/>
    <w:link w:val="HeaderChar"/>
    <w:uiPriority w:val="99"/>
    <w:unhideWhenUsed/>
    <w:rsid w:val="00AB46BB"/>
    <w:pPr>
      <w:tabs>
        <w:tab w:val="center" w:pos="4513"/>
        <w:tab w:val="right" w:pos="9026"/>
      </w:tabs>
    </w:pPr>
  </w:style>
  <w:style w:type="character" w:customStyle="1" w:styleId="HeaderChar">
    <w:name w:val="Header Char"/>
    <w:basedOn w:val="DefaultParagraphFont"/>
    <w:link w:val="Header"/>
    <w:uiPriority w:val="99"/>
    <w:rsid w:val="00AB46BB"/>
    <w:rPr>
      <w:rFonts w:ascii="AppleGothic" w:eastAsia="AppleGothic" w:hAnsi="Gadget" w:cs="Times New Roman"/>
      <w:sz w:val="24"/>
      <w:szCs w:val="20"/>
      <w:lang w:eastAsia="en-GB"/>
    </w:rPr>
  </w:style>
  <w:style w:type="paragraph" w:styleId="Footer">
    <w:name w:val="footer"/>
    <w:basedOn w:val="Normal"/>
    <w:link w:val="FooterChar"/>
    <w:uiPriority w:val="99"/>
    <w:unhideWhenUsed/>
    <w:rsid w:val="00AB46BB"/>
    <w:pPr>
      <w:tabs>
        <w:tab w:val="center" w:pos="4513"/>
        <w:tab w:val="right" w:pos="9026"/>
      </w:tabs>
    </w:pPr>
  </w:style>
  <w:style w:type="character" w:customStyle="1" w:styleId="FooterChar">
    <w:name w:val="Footer Char"/>
    <w:basedOn w:val="DefaultParagraphFont"/>
    <w:link w:val="Footer"/>
    <w:uiPriority w:val="99"/>
    <w:rsid w:val="00AB46BB"/>
    <w:rPr>
      <w:rFonts w:ascii="AppleGothic" w:eastAsia="AppleGothic" w:hAnsi="Gadget" w:cs="Times New Roman"/>
      <w:sz w:val="24"/>
      <w:szCs w:val="20"/>
      <w:lang w:eastAsia="en-GB"/>
    </w:rPr>
  </w:style>
  <w:style w:type="character" w:customStyle="1" w:styleId="Heading2Char">
    <w:name w:val="Heading 2 Char"/>
    <w:basedOn w:val="DefaultParagraphFont"/>
    <w:link w:val="Heading2"/>
    <w:rsid w:val="00936C3D"/>
    <w:rPr>
      <w:rFonts w:ascii="Verdana Bold" w:eastAsia="AppleGothic" w:hAnsi="Verdana Bold" w:cs="Times New Roman"/>
      <w:b/>
      <w:sz w:val="28"/>
      <w:szCs w:val="20"/>
      <w:u w:val="single"/>
      <w:lang w:eastAsia="en-GB"/>
    </w:rPr>
  </w:style>
  <w:style w:type="paragraph" w:styleId="BodyTextIndent">
    <w:name w:val="Body Text Indent"/>
    <w:basedOn w:val="Normal"/>
    <w:link w:val="BodyTextIndentChar"/>
    <w:semiHidden/>
    <w:rsid w:val="00497AA9"/>
    <w:pPr>
      <w:ind w:left="1440" w:hanging="720"/>
    </w:pPr>
    <w:rPr>
      <w:rFonts w:ascii="Arial" w:eastAsia="Times New Roman" w:hAnsi="Arial"/>
      <w:sz w:val="20"/>
    </w:rPr>
  </w:style>
  <w:style w:type="character" w:customStyle="1" w:styleId="BodyTextIndentChar">
    <w:name w:val="Body Text Indent Char"/>
    <w:basedOn w:val="DefaultParagraphFont"/>
    <w:link w:val="BodyTextIndent"/>
    <w:semiHidden/>
    <w:rsid w:val="00497AA9"/>
    <w:rPr>
      <w:rFonts w:ascii="Arial" w:eastAsia="Times New Roman" w:hAnsi="Arial" w:cs="Times New Roman"/>
      <w:sz w:val="20"/>
      <w:szCs w:val="20"/>
      <w:lang w:eastAsia="en-GB"/>
    </w:rPr>
  </w:style>
  <w:style w:type="paragraph" w:styleId="ListParagraph">
    <w:name w:val="List Paragraph"/>
    <w:basedOn w:val="Normal"/>
    <w:uiPriority w:val="34"/>
    <w:qFormat/>
    <w:rsid w:val="00497AA9"/>
    <w:pPr>
      <w:ind w:left="720"/>
    </w:pPr>
    <w:rPr>
      <w:rFonts w:ascii="Times New Roman" w:eastAsia="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King Edward Vi College</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Brown</dc:creator>
  <cp:lastModifiedBy>Natalie Parsons</cp:lastModifiedBy>
  <cp:revision>5</cp:revision>
  <cp:lastPrinted>2015-08-03T10:56:00Z</cp:lastPrinted>
  <dcterms:created xsi:type="dcterms:W3CDTF">2018-10-09T12:34:00Z</dcterms:created>
  <dcterms:modified xsi:type="dcterms:W3CDTF">2022-02-12T13:11:00Z</dcterms:modified>
</cp:coreProperties>
</file>